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BCB" w:rsidRDefault="00AF5BCB" w:rsidP="00C91AB3">
      <w:pPr>
        <w:pStyle w:val="af5"/>
        <w:spacing w:before="0" w:beforeAutospacing="0" w:after="0" w:afterAutospacing="0"/>
        <w:ind w:right="40"/>
        <w:rPr>
          <w:b/>
          <w:lang w:val="uk-UA"/>
        </w:rPr>
      </w:pPr>
      <w:bookmarkStart w:id="0" w:name="_GoBack"/>
      <w:bookmarkEnd w:id="0"/>
    </w:p>
    <w:p w:rsidR="00AF5BCB" w:rsidRDefault="00D536A2">
      <w:pPr>
        <w:pStyle w:val="af5"/>
        <w:spacing w:before="0" w:beforeAutospacing="0" w:after="0" w:afterAutospacing="0"/>
        <w:ind w:right="40" w:firstLine="567"/>
        <w:jc w:val="center"/>
        <w:rPr>
          <w:b/>
          <w:lang w:val="uk-UA"/>
        </w:rPr>
      </w:pPr>
      <w:r>
        <w:rPr>
          <w:b/>
          <w:lang w:val="uk-UA"/>
        </w:rPr>
        <w:t>Опис медичних послуг, які будуть надаватися за Договором (Специфікація)</w:t>
      </w:r>
    </w:p>
    <w:p w:rsidR="00AF5BCB" w:rsidRDefault="00AF5BCB">
      <w:pPr>
        <w:pStyle w:val="af5"/>
        <w:spacing w:before="0" w:beforeAutospacing="0" w:after="0" w:afterAutospacing="0"/>
        <w:ind w:right="40"/>
        <w:jc w:val="both"/>
        <w:rPr>
          <w:lang w:val="uk-UA"/>
        </w:rPr>
      </w:pPr>
    </w:p>
    <w:p w:rsidR="00AF5BCB" w:rsidRDefault="00D536A2">
      <w:pPr>
        <w:pStyle w:val="af5"/>
        <w:spacing w:before="0" w:beforeAutospacing="0" w:after="0" w:afterAutospacing="0"/>
        <w:ind w:right="40" w:firstLine="567"/>
        <w:jc w:val="both"/>
        <w:rPr>
          <w:lang w:val="uk-UA"/>
        </w:rPr>
      </w:pPr>
      <w:r>
        <w:rPr>
          <w:lang w:val="uk-UA"/>
        </w:rPr>
        <w:t>Для належного виконання Договору надавач медичних послуг зобов’язується забезпечити наступний обсяг послуги (специфікація) відповідно до потреб пацієнта:</w:t>
      </w:r>
    </w:p>
    <w:p w:rsidR="00AF5BCB" w:rsidRDefault="00AF5BCB">
      <w:pPr>
        <w:pStyle w:val="af5"/>
        <w:spacing w:before="0" w:beforeAutospacing="0" w:after="0" w:afterAutospacing="0"/>
        <w:ind w:right="40" w:firstLine="567"/>
        <w:jc w:val="both"/>
        <w:rPr>
          <w:lang w:val="uk-UA"/>
        </w:rPr>
      </w:pPr>
    </w:p>
    <w:p w:rsidR="00AF5BCB" w:rsidRPr="00C91AB3" w:rsidRDefault="00D536A2">
      <w:pPr>
        <w:pStyle w:val="af5"/>
        <w:numPr>
          <w:ilvl w:val="0"/>
          <w:numId w:val="35"/>
        </w:numPr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C91AB3">
        <w:rPr>
          <w:color w:val="000000"/>
          <w:shd w:val="clear" w:color="auto" w:fill="FFFFFF"/>
          <w:lang w:val="uk-UA"/>
        </w:rPr>
        <w:t xml:space="preserve">Проведення первинного, етапних, заключного реабілітаційного обстеження лікарем фізичної та реабілітаційної медицини, іншими спеціалістами (у разі потреби) та фахівцями з реабілітації – членами </w:t>
      </w:r>
      <w:proofErr w:type="spellStart"/>
      <w:r w:rsidRPr="00C91AB3">
        <w:rPr>
          <w:color w:val="000000"/>
          <w:shd w:val="clear" w:color="auto" w:fill="FFFFFF"/>
          <w:lang w:val="uk-UA"/>
        </w:rPr>
        <w:t>мультидисциплінарної</w:t>
      </w:r>
      <w:proofErr w:type="spellEnd"/>
      <w:r w:rsidRPr="00C91AB3">
        <w:rPr>
          <w:color w:val="000000"/>
          <w:shd w:val="clear" w:color="auto" w:fill="FFFFFF"/>
          <w:lang w:val="uk-UA"/>
        </w:rPr>
        <w:t xml:space="preserve"> реабілітаційної команди.</w:t>
      </w:r>
    </w:p>
    <w:p w:rsidR="00AF5BCB" w:rsidRPr="00C91AB3" w:rsidRDefault="00D536A2">
      <w:pPr>
        <w:pStyle w:val="af5"/>
        <w:numPr>
          <w:ilvl w:val="0"/>
          <w:numId w:val="35"/>
        </w:numPr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C91AB3">
        <w:rPr>
          <w:color w:val="000000"/>
          <w:shd w:val="clear" w:color="auto" w:fill="FFFFFF"/>
          <w:lang w:val="uk-UA"/>
        </w:rPr>
        <w:t xml:space="preserve">Встановлення реабілітаційного діагнозу, складання індивідуального реабілітаційного плану та програми реабілітаційної терапії членами </w:t>
      </w:r>
      <w:proofErr w:type="spellStart"/>
      <w:r w:rsidRPr="00C91AB3">
        <w:rPr>
          <w:color w:val="000000"/>
          <w:shd w:val="clear" w:color="auto" w:fill="FFFFFF"/>
          <w:lang w:val="uk-UA"/>
        </w:rPr>
        <w:t>мультидисциплінарної</w:t>
      </w:r>
      <w:proofErr w:type="spellEnd"/>
      <w:r w:rsidRPr="00C91AB3">
        <w:rPr>
          <w:color w:val="000000"/>
          <w:shd w:val="clear" w:color="auto" w:fill="FFFFFF"/>
          <w:lang w:val="uk-UA"/>
        </w:rPr>
        <w:t xml:space="preserve"> реабілітаційної команди.</w:t>
      </w:r>
    </w:p>
    <w:p w:rsidR="00AF5BCB" w:rsidRPr="00C91AB3" w:rsidRDefault="00D536A2">
      <w:pPr>
        <w:pStyle w:val="af5"/>
        <w:numPr>
          <w:ilvl w:val="0"/>
          <w:numId w:val="35"/>
        </w:numPr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C91AB3">
        <w:rPr>
          <w:color w:val="000000"/>
          <w:lang w:val="uk-UA"/>
        </w:rPr>
        <w:t>Здійснення моніторингу клінічного стану пацієнта/пацієнтки, поточного контролю за виконанням індивідуального реабілітаційного плану та його коригування відповідно до отриманих змін за результатами реабілітаційного обстеження.</w:t>
      </w:r>
    </w:p>
    <w:p w:rsidR="00AF5BCB" w:rsidRPr="00C91AB3" w:rsidRDefault="00D536A2">
      <w:pPr>
        <w:pStyle w:val="af5"/>
        <w:numPr>
          <w:ilvl w:val="0"/>
          <w:numId w:val="35"/>
        </w:numPr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C91AB3">
        <w:rPr>
          <w:color w:val="000000"/>
          <w:shd w:val="clear" w:color="auto" w:fill="FFFFFF"/>
          <w:lang w:val="uk-UA"/>
        </w:rPr>
        <w:t xml:space="preserve">Визначення реабілітаційного прогнозу </w:t>
      </w:r>
      <w:proofErr w:type="spellStart"/>
      <w:r w:rsidRPr="00C91AB3">
        <w:rPr>
          <w:color w:val="000000"/>
          <w:shd w:val="clear" w:color="auto" w:fill="FFFFFF"/>
          <w:lang w:val="uk-UA"/>
        </w:rPr>
        <w:t>мультидисциплінарною</w:t>
      </w:r>
      <w:proofErr w:type="spellEnd"/>
      <w:r w:rsidRPr="00C91AB3">
        <w:rPr>
          <w:color w:val="000000"/>
          <w:shd w:val="clear" w:color="auto" w:fill="FFFFFF"/>
          <w:lang w:val="uk-UA"/>
        </w:rPr>
        <w:t xml:space="preserve"> реабілітаційною командою за результатами реабілітаційного обстеження для планування подальшого реабілітаційного маршруту пацієнта/пацієнтки.</w:t>
      </w:r>
    </w:p>
    <w:p w:rsidR="00AF5BCB" w:rsidRDefault="00D536A2">
      <w:pPr>
        <w:pStyle w:val="af5"/>
        <w:numPr>
          <w:ilvl w:val="0"/>
          <w:numId w:val="3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Проведення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лабораторних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обстежень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зокрема</w:t>
      </w:r>
      <w:proofErr w:type="spellEnd"/>
      <w:r>
        <w:rPr>
          <w:color w:val="000000"/>
          <w:shd w:val="clear" w:color="auto" w:fill="FFFFFF"/>
        </w:rPr>
        <w:t>:</w:t>
      </w:r>
    </w:p>
    <w:p w:rsidR="00AF5BCB" w:rsidRDefault="00D536A2">
      <w:pPr>
        <w:pStyle w:val="af5"/>
        <w:spacing w:before="0" w:beforeAutospacing="0" w:after="0" w:afterAutospacing="0"/>
        <w:ind w:firstLine="567"/>
        <w:jc w:val="both"/>
      </w:pPr>
      <w:r>
        <w:rPr>
          <w:color w:val="000000"/>
        </w:rPr>
        <w:t>a.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  <w:shd w:val="clear" w:color="auto" w:fill="FFFFFF"/>
        </w:rPr>
        <w:t>розгорнутий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клінічний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аналіз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крові</w:t>
      </w:r>
      <w:proofErr w:type="spellEnd"/>
      <w:r>
        <w:rPr>
          <w:color w:val="000000"/>
          <w:shd w:val="clear" w:color="auto" w:fill="FFFFFF"/>
        </w:rPr>
        <w:t>;</w:t>
      </w:r>
    </w:p>
    <w:p w:rsidR="00AF5BCB" w:rsidRDefault="00D536A2">
      <w:pPr>
        <w:pStyle w:val="af5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b. </w:t>
      </w:r>
      <w:r>
        <w:rPr>
          <w:color w:val="000000"/>
          <w:shd w:val="clear" w:color="auto" w:fill="FFFFFF"/>
        </w:rPr>
        <w:t xml:space="preserve">глюкоза в </w:t>
      </w:r>
      <w:proofErr w:type="spellStart"/>
      <w:r>
        <w:rPr>
          <w:color w:val="000000"/>
          <w:shd w:val="clear" w:color="auto" w:fill="FFFFFF"/>
        </w:rPr>
        <w:t>цільній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крові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або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сироватці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крові</w:t>
      </w:r>
      <w:proofErr w:type="spellEnd"/>
      <w:r>
        <w:rPr>
          <w:color w:val="000000"/>
          <w:shd w:val="clear" w:color="auto" w:fill="FFFFFF"/>
        </w:rPr>
        <w:t>;</w:t>
      </w:r>
    </w:p>
    <w:p w:rsidR="00AF5BCB" w:rsidRDefault="00D536A2">
      <w:pPr>
        <w:pStyle w:val="af5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c. </w:t>
      </w:r>
      <w:proofErr w:type="spellStart"/>
      <w:r>
        <w:rPr>
          <w:color w:val="000000"/>
          <w:shd w:val="clear" w:color="auto" w:fill="FFFFFF"/>
        </w:rPr>
        <w:t>інші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лабораторні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дослідження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відповідно</w:t>
      </w:r>
      <w:proofErr w:type="spellEnd"/>
      <w:r>
        <w:rPr>
          <w:color w:val="000000"/>
          <w:shd w:val="clear" w:color="auto" w:fill="FFFFFF"/>
        </w:rPr>
        <w:t xml:space="preserve"> до </w:t>
      </w:r>
      <w:proofErr w:type="spellStart"/>
      <w:r>
        <w:rPr>
          <w:color w:val="000000"/>
          <w:shd w:val="clear" w:color="auto" w:fill="FFFFFF"/>
        </w:rPr>
        <w:t>галузевих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стандартів</w:t>
      </w:r>
      <w:proofErr w:type="spellEnd"/>
      <w:r>
        <w:rPr>
          <w:color w:val="000000"/>
          <w:shd w:val="clear" w:color="auto" w:fill="FFFFFF"/>
        </w:rPr>
        <w:t>.</w:t>
      </w:r>
    </w:p>
    <w:p w:rsidR="00AF5BCB" w:rsidRDefault="00D536A2">
      <w:pPr>
        <w:pStyle w:val="af5"/>
        <w:numPr>
          <w:ilvl w:val="0"/>
          <w:numId w:val="3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Проведення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інструментальних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обстежень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зокрема</w:t>
      </w:r>
      <w:proofErr w:type="spellEnd"/>
      <w:r>
        <w:rPr>
          <w:color w:val="000000"/>
          <w:shd w:val="clear" w:color="auto" w:fill="FFFFFF"/>
        </w:rPr>
        <w:t>:</w:t>
      </w:r>
    </w:p>
    <w:p w:rsidR="00AF5BCB" w:rsidRDefault="00D536A2">
      <w:pPr>
        <w:pStyle w:val="af5"/>
        <w:spacing w:before="0" w:beforeAutospacing="0" w:after="0" w:afterAutospacing="0"/>
        <w:ind w:firstLine="567"/>
        <w:jc w:val="both"/>
      </w:pPr>
      <w:r>
        <w:rPr>
          <w:color w:val="000000"/>
        </w:rPr>
        <w:t>a.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  <w:shd w:val="clear" w:color="auto" w:fill="FFFFFF"/>
        </w:rPr>
        <w:t>електрокардіографія</w:t>
      </w:r>
      <w:proofErr w:type="spellEnd"/>
      <w:r>
        <w:rPr>
          <w:color w:val="000000"/>
          <w:shd w:val="clear" w:color="auto" w:fill="FFFFFF"/>
        </w:rPr>
        <w:t xml:space="preserve"> (ЕКГ);</w:t>
      </w:r>
    </w:p>
    <w:p w:rsidR="00AF5BCB" w:rsidRDefault="00D536A2">
      <w:pPr>
        <w:pStyle w:val="af5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b.  </w:t>
      </w:r>
      <w:proofErr w:type="spellStart"/>
      <w:r>
        <w:rPr>
          <w:color w:val="000000"/>
          <w:shd w:val="clear" w:color="auto" w:fill="FFFFFF"/>
        </w:rPr>
        <w:t>інші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інструментальні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дослідження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відповідно</w:t>
      </w:r>
      <w:proofErr w:type="spellEnd"/>
      <w:r>
        <w:rPr>
          <w:color w:val="000000"/>
          <w:shd w:val="clear" w:color="auto" w:fill="FFFFFF"/>
        </w:rPr>
        <w:t xml:space="preserve"> до </w:t>
      </w:r>
      <w:proofErr w:type="spellStart"/>
      <w:r>
        <w:rPr>
          <w:color w:val="000000"/>
          <w:shd w:val="clear" w:color="auto" w:fill="FFFFFF"/>
        </w:rPr>
        <w:t>галузевих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стандартів</w:t>
      </w:r>
      <w:proofErr w:type="spellEnd"/>
      <w:r>
        <w:rPr>
          <w:color w:val="000000"/>
          <w:shd w:val="clear" w:color="auto" w:fill="FFFFFF"/>
        </w:rPr>
        <w:t>.</w:t>
      </w:r>
    </w:p>
    <w:p w:rsidR="00AF5BCB" w:rsidRDefault="00D536A2">
      <w:pPr>
        <w:pStyle w:val="af5"/>
        <w:numPr>
          <w:ilvl w:val="0"/>
          <w:numId w:val="3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Консультування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пацієнта</w:t>
      </w:r>
      <w:proofErr w:type="spellEnd"/>
      <w:r>
        <w:rPr>
          <w:color w:val="000000"/>
          <w:shd w:val="clear" w:color="auto" w:fill="FFFFFF"/>
        </w:rPr>
        <w:t>/</w:t>
      </w:r>
      <w:proofErr w:type="spellStart"/>
      <w:r>
        <w:rPr>
          <w:color w:val="000000"/>
          <w:shd w:val="clear" w:color="auto" w:fill="FFFFFF"/>
        </w:rPr>
        <w:t>пацієнтки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лікарями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інших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спеціальностей</w:t>
      </w:r>
      <w:proofErr w:type="spellEnd"/>
      <w:r>
        <w:rPr>
          <w:color w:val="000000"/>
          <w:shd w:val="clear" w:color="auto" w:fill="FFFFFF"/>
        </w:rPr>
        <w:t>.</w:t>
      </w:r>
    </w:p>
    <w:p w:rsidR="00AF5BCB" w:rsidRDefault="00D536A2">
      <w:pPr>
        <w:pStyle w:val="af5"/>
        <w:numPr>
          <w:ilvl w:val="0"/>
          <w:numId w:val="3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Надання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реабілітаційної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допомоги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</w:rPr>
        <w:t>пацієнту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пацієнтці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який</w:t>
      </w:r>
      <w:proofErr w:type="spellEnd"/>
      <w:r>
        <w:rPr>
          <w:color w:val="000000"/>
          <w:shd w:val="clear" w:color="auto" w:fill="FFFFFF"/>
        </w:rPr>
        <w:t xml:space="preserve">/яка </w:t>
      </w:r>
      <w:proofErr w:type="spellStart"/>
      <w:r>
        <w:rPr>
          <w:color w:val="000000"/>
          <w:shd w:val="clear" w:color="auto" w:fill="FFFFFF"/>
        </w:rPr>
        <w:t>потребує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реабілітації</w:t>
      </w:r>
      <w:proofErr w:type="spellEnd"/>
      <w:r>
        <w:rPr>
          <w:color w:val="000000"/>
          <w:shd w:val="clear" w:color="auto" w:fill="FFFFFF"/>
        </w:rPr>
        <w:t xml:space="preserve"> (</w:t>
      </w:r>
      <w:proofErr w:type="spellStart"/>
      <w:r>
        <w:rPr>
          <w:color w:val="000000"/>
        </w:rPr>
        <w:t>нейрореабілітація</w:t>
      </w:r>
      <w:proofErr w:type="spellEnd"/>
      <w:r>
        <w:rPr>
          <w:color w:val="000000"/>
        </w:rPr>
        <w:t xml:space="preserve">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ортопедична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реабілітація</w:t>
      </w:r>
      <w:proofErr w:type="spellEnd"/>
      <w:r>
        <w:rPr>
          <w:color w:val="000000"/>
        </w:rPr>
        <w:t>,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кардіо-респіраторна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реабілітація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інші</w:t>
      </w:r>
      <w:proofErr w:type="spellEnd"/>
      <w:r>
        <w:rPr>
          <w:color w:val="000000"/>
        </w:rPr>
        <w:t xml:space="preserve">) </w:t>
      </w:r>
      <w:r>
        <w:rPr>
          <w:color w:val="000000"/>
          <w:shd w:val="clear" w:color="auto" w:fill="FFFFFF"/>
        </w:rPr>
        <w:t xml:space="preserve">в </w:t>
      </w:r>
      <w:proofErr w:type="spellStart"/>
      <w:r>
        <w:rPr>
          <w:color w:val="000000"/>
          <w:shd w:val="clear" w:color="auto" w:fill="FFFFFF"/>
        </w:rPr>
        <w:t>стаціонарних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умовах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</w:rPr>
        <w:t xml:space="preserve">(у </w:t>
      </w:r>
      <w:proofErr w:type="spellStart"/>
      <w:r>
        <w:rPr>
          <w:color w:val="000000"/>
        </w:rPr>
        <w:t>разі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наявності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помірних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значних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вираженістю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обмежень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повсякденного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функціонування</w:t>
      </w:r>
      <w:proofErr w:type="spellEnd"/>
      <w:r>
        <w:rPr>
          <w:color w:val="000000"/>
        </w:rPr>
        <w:t>)</w:t>
      </w:r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упродовж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післягострого</w:t>
      </w:r>
      <w:proofErr w:type="spellEnd"/>
      <w:r>
        <w:rPr>
          <w:color w:val="000000"/>
          <w:shd w:val="clear" w:color="auto" w:fill="FFFFFF"/>
        </w:rPr>
        <w:t xml:space="preserve"> та </w:t>
      </w:r>
      <w:proofErr w:type="spellStart"/>
      <w:r>
        <w:rPr>
          <w:color w:val="000000"/>
          <w:shd w:val="clear" w:color="auto" w:fill="FFFFFF"/>
        </w:rPr>
        <w:t>довготривалого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реабілітаційних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періодів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відповідно</w:t>
      </w:r>
      <w:proofErr w:type="spellEnd"/>
      <w:r>
        <w:rPr>
          <w:color w:val="000000"/>
          <w:shd w:val="clear" w:color="auto" w:fill="FFFFFF"/>
        </w:rPr>
        <w:t xml:space="preserve"> до </w:t>
      </w:r>
      <w:proofErr w:type="spellStart"/>
      <w:r>
        <w:rPr>
          <w:color w:val="000000"/>
          <w:shd w:val="clear" w:color="auto" w:fill="FFFFFF"/>
        </w:rPr>
        <w:t>складеного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індивідуального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реабілітаційного</w:t>
      </w:r>
      <w:proofErr w:type="spellEnd"/>
      <w:r>
        <w:rPr>
          <w:color w:val="000000"/>
          <w:shd w:val="clear" w:color="auto" w:fill="FFFFFF"/>
        </w:rPr>
        <w:t xml:space="preserve"> плану.</w:t>
      </w:r>
    </w:p>
    <w:p w:rsidR="00AF5BCB" w:rsidRDefault="00D536A2">
      <w:pPr>
        <w:pStyle w:val="af5"/>
        <w:numPr>
          <w:ilvl w:val="0"/>
          <w:numId w:val="3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Забезпечення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цілодобового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медсестринського</w:t>
      </w:r>
      <w:proofErr w:type="spellEnd"/>
      <w:r>
        <w:rPr>
          <w:color w:val="000000"/>
          <w:shd w:val="clear" w:color="auto" w:fill="FFFFFF"/>
        </w:rPr>
        <w:t xml:space="preserve"> догляду.</w:t>
      </w:r>
    </w:p>
    <w:p w:rsidR="00AF5BCB" w:rsidRDefault="00D536A2">
      <w:pPr>
        <w:pStyle w:val="af5"/>
        <w:numPr>
          <w:ilvl w:val="0"/>
          <w:numId w:val="3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Надання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психологічної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допомоги</w:t>
      </w:r>
      <w:proofErr w:type="spellEnd"/>
      <w:r>
        <w:rPr>
          <w:color w:val="000000"/>
          <w:shd w:val="clear" w:color="auto" w:fill="FFFFFF"/>
        </w:rPr>
        <w:t>.</w:t>
      </w:r>
    </w:p>
    <w:p w:rsidR="00AF5BCB" w:rsidRDefault="00D536A2">
      <w:pPr>
        <w:pStyle w:val="af5"/>
        <w:numPr>
          <w:ilvl w:val="0"/>
          <w:numId w:val="3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Своєчасне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знеболення</w:t>
      </w:r>
      <w:proofErr w:type="spellEnd"/>
      <w:r>
        <w:rPr>
          <w:color w:val="000000"/>
          <w:shd w:val="clear" w:color="auto" w:fill="FFFFFF"/>
        </w:rPr>
        <w:t xml:space="preserve"> на </w:t>
      </w:r>
      <w:proofErr w:type="spellStart"/>
      <w:r>
        <w:rPr>
          <w:color w:val="000000"/>
          <w:shd w:val="clear" w:color="auto" w:fill="FFFFFF"/>
        </w:rPr>
        <w:t>всіх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етапах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реабілітації</w:t>
      </w:r>
      <w:proofErr w:type="spellEnd"/>
      <w:r>
        <w:rPr>
          <w:color w:val="000000"/>
          <w:shd w:val="clear" w:color="auto" w:fill="FFFFFF"/>
        </w:rPr>
        <w:t xml:space="preserve">: </w:t>
      </w:r>
      <w:proofErr w:type="spellStart"/>
      <w:r>
        <w:rPr>
          <w:color w:val="000000"/>
          <w:shd w:val="clear" w:color="auto" w:fill="FFFFFF"/>
        </w:rPr>
        <w:t>цілодобовий</w:t>
      </w:r>
      <w:proofErr w:type="spellEnd"/>
      <w:r>
        <w:rPr>
          <w:color w:val="000000"/>
          <w:shd w:val="clear" w:color="auto" w:fill="FFFFFF"/>
        </w:rPr>
        <w:t xml:space="preserve"> доступ до </w:t>
      </w:r>
      <w:proofErr w:type="spellStart"/>
      <w:r>
        <w:rPr>
          <w:color w:val="000000"/>
          <w:shd w:val="clear" w:color="auto" w:fill="FFFFFF"/>
        </w:rPr>
        <w:t>знеболювальних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засобів</w:t>
      </w:r>
      <w:proofErr w:type="spellEnd"/>
      <w:r>
        <w:rPr>
          <w:color w:val="000000"/>
          <w:shd w:val="clear" w:color="auto" w:fill="FFFFFF"/>
        </w:rPr>
        <w:t>.</w:t>
      </w:r>
    </w:p>
    <w:p w:rsidR="00AF5BCB" w:rsidRDefault="00D536A2">
      <w:pPr>
        <w:pStyle w:val="af5"/>
        <w:numPr>
          <w:ilvl w:val="0"/>
          <w:numId w:val="3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Переведення</w:t>
      </w:r>
      <w:proofErr w:type="spellEnd"/>
      <w:r>
        <w:rPr>
          <w:color w:val="000000"/>
          <w:shd w:val="clear" w:color="auto" w:fill="FFFFFF"/>
        </w:rPr>
        <w:t xml:space="preserve"> за потреби </w:t>
      </w:r>
      <w:proofErr w:type="spellStart"/>
      <w:r>
        <w:rPr>
          <w:color w:val="000000"/>
        </w:rPr>
        <w:t>пацієнта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пацієнтки</w:t>
      </w:r>
      <w:proofErr w:type="spellEnd"/>
      <w:r>
        <w:rPr>
          <w:color w:val="000000"/>
          <w:shd w:val="clear" w:color="auto" w:fill="FFFFFF"/>
        </w:rPr>
        <w:t xml:space="preserve"> в </w:t>
      </w:r>
      <w:proofErr w:type="spellStart"/>
      <w:r>
        <w:rPr>
          <w:color w:val="000000"/>
          <w:shd w:val="clear" w:color="auto" w:fill="FFFFFF"/>
        </w:rPr>
        <w:t>інші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заклади</w:t>
      </w:r>
      <w:proofErr w:type="spellEnd"/>
      <w:r>
        <w:rPr>
          <w:color w:val="000000"/>
          <w:shd w:val="clear" w:color="auto" w:fill="FFFFFF"/>
        </w:rPr>
        <w:t xml:space="preserve"> (</w:t>
      </w:r>
      <w:proofErr w:type="spellStart"/>
      <w:r>
        <w:rPr>
          <w:color w:val="000000"/>
          <w:shd w:val="clear" w:color="auto" w:fill="FFFFFF"/>
        </w:rPr>
        <w:t>підрозділи</w:t>
      </w:r>
      <w:proofErr w:type="spellEnd"/>
      <w:r>
        <w:rPr>
          <w:color w:val="000000"/>
          <w:shd w:val="clear" w:color="auto" w:fill="FFFFFF"/>
        </w:rPr>
        <w:t xml:space="preserve">) для </w:t>
      </w:r>
      <w:proofErr w:type="spellStart"/>
      <w:r>
        <w:rPr>
          <w:color w:val="000000"/>
          <w:shd w:val="clear" w:color="auto" w:fill="FFFFFF"/>
        </w:rPr>
        <w:t>надання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їм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спеціалізованої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медичної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допомоги</w:t>
      </w:r>
      <w:proofErr w:type="spellEnd"/>
      <w:r>
        <w:rPr>
          <w:color w:val="000000"/>
          <w:shd w:val="clear" w:color="auto" w:fill="FFFFFF"/>
        </w:rPr>
        <w:t>.</w:t>
      </w:r>
    </w:p>
    <w:p w:rsidR="00AF5BCB" w:rsidRDefault="00D536A2">
      <w:pPr>
        <w:pStyle w:val="af5"/>
        <w:numPr>
          <w:ilvl w:val="0"/>
          <w:numId w:val="3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Організація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навчання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</w:rPr>
        <w:t>пацієнта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пацієнтки</w:t>
      </w:r>
      <w:proofErr w:type="spellEnd"/>
      <w:r>
        <w:rPr>
          <w:color w:val="000000"/>
          <w:shd w:val="clear" w:color="auto" w:fill="FFFFFF"/>
        </w:rPr>
        <w:t>/</w:t>
      </w:r>
      <w:proofErr w:type="spellStart"/>
      <w:r>
        <w:rPr>
          <w:color w:val="000000"/>
          <w:shd w:val="clear" w:color="auto" w:fill="FFFFFF"/>
        </w:rPr>
        <w:t>родини</w:t>
      </w:r>
      <w:proofErr w:type="spellEnd"/>
      <w:r>
        <w:rPr>
          <w:color w:val="000000"/>
          <w:shd w:val="clear" w:color="auto" w:fill="FFFFFF"/>
        </w:rPr>
        <w:t>/</w:t>
      </w:r>
      <w:proofErr w:type="spellStart"/>
      <w:r>
        <w:rPr>
          <w:color w:val="000000"/>
          <w:shd w:val="clear" w:color="auto" w:fill="FFFFFF"/>
        </w:rPr>
        <w:t>доглядачів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особливостям</w:t>
      </w:r>
      <w:proofErr w:type="spellEnd"/>
      <w:r>
        <w:rPr>
          <w:color w:val="000000"/>
          <w:shd w:val="clear" w:color="auto" w:fill="FFFFFF"/>
        </w:rPr>
        <w:t xml:space="preserve"> догляду, </w:t>
      </w:r>
      <w:proofErr w:type="spellStart"/>
      <w:r>
        <w:rPr>
          <w:color w:val="000000"/>
          <w:shd w:val="clear" w:color="auto" w:fill="FFFFFF"/>
        </w:rPr>
        <w:t>запобіганню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можливих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ускладнень</w:t>
      </w:r>
      <w:proofErr w:type="spellEnd"/>
      <w:r>
        <w:rPr>
          <w:color w:val="000000"/>
          <w:shd w:val="clear" w:color="auto" w:fill="FFFFFF"/>
        </w:rPr>
        <w:t xml:space="preserve"> та </w:t>
      </w:r>
      <w:proofErr w:type="spellStart"/>
      <w:r>
        <w:rPr>
          <w:color w:val="000000"/>
          <w:shd w:val="clear" w:color="auto" w:fill="FFFFFF"/>
        </w:rPr>
        <w:t>дотриманню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рекомендацій</w:t>
      </w:r>
      <w:proofErr w:type="spellEnd"/>
      <w:r>
        <w:rPr>
          <w:color w:val="000000"/>
          <w:shd w:val="clear" w:color="auto" w:fill="FFFFFF"/>
        </w:rPr>
        <w:t xml:space="preserve"> на </w:t>
      </w:r>
      <w:proofErr w:type="spellStart"/>
      <w:r>
        <w:rPr>
          <w:color w:val="000000"/>
          <w:shd w:val="clear" w:color="auto" w:fill="FFFFFF"/>
        </w:rPr>
        <w:t>всіх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етапах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реабілітаційної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допомоги</w:t>
      </w:r>
      <w:proofErr w:type="spellEnd"/>
      <w:r>
        <w:rPr>
          <w:color w:val="000000"/>
          <w:shd w:val="clear" w:color="auto" w:fill="FFFFFF"/>
        </w:rPr>
        <w:t>.</w:t>
      </w:r>
    </w:p>
    <w:p w:rsidR="00AF5BCB" w:rsidRDefault="00D536A2">
      <w:pPr>
        <w:pStyle w:val="af5"/>
        <w:numPr>
          <w:ilvl w:val="0"/>
          <w:numId w:val="3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>
        <w:rPr>
          <w:color w:val="000000"/>
        </w:rPr>
        <w:t>Оформлення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довідок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формування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медичних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висновків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тимчасову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непрацездатність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направлень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лікарсько-консультативну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комісію</w:t>
      </w:r>
      <w:proofErr w:type="spellEnd"/>
      <w:r>
        <w:rPr>
          <w:color w:val="000000"/>
        </w:rPr>
        <w:t>.</w:t>
      </w:r>
    </w:p>
    <w:p w:rsidR="00AF5BCB" w:rsidRDefault="00D536A2">
      <w:pPr>
        <w:pStyle w:val="af5"/>
        <w:numPr>
          <w:ilvl w:val="0"/>
          <w:numId w:val="3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>
        <w:rPr>
          <w:color w:val="000000"/>
        </w:rPr>
        <w:t>Забезпечення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харчуванням</w:t>
      </w:r>
      <w:proofErr w:type="spellEnd"/>
      <w:r>
        <w:rPr>
          <w:color w:val="000000"/>
        </w:rPr>
        <w:t>.</w:t>
      </w:r>
    </w:p>
    <w:p w:rsidR="00AF5BCB" w:rsidRDefault="00D536A2">
      <w:pPr>
        <w:pStyle w:val="af5"/>
        <w:spacing w:before="240" w:beforeAutospacing="0" w:after="0" w:afterAutospacing="0"/>
        <w:ind w:firstLine="567"/>
        <w:jc w:val="both"/>
      </w:pPr>
      <w:proofErr w:type="spellStart"/>
      <w:r>
        <w:rPr>
          <w:i/>
          <w:iCs/>
          <w:color w:val="000000"/>
        </w:rPr>
        <w:t>Додаткові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вимоги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обсягу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реабілітаційної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допомоги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пацієнту</w:t>
      </w:r>
      <w:proofErr w:type="spellEnd"/>
      <w:r>
        <w:rPr>
          <w:i/>
          <w:iCs/>
          <w:color w:val="000000"/>
        </w:rPr>
        <w:t>/</w:t>
      </w:r>
      <w:proofErr w:type="spellStart"/>
      <w:r>
        <w:rPr>
          <w:i/>
          <w:iCs/>
          <w:color w:val="000000"/>
        </w:rPr>
        <w:t>пацієнтці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післягострому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періоді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надавач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зобов’язується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надавати</w:t>
      </w:r>
      <w:proofErr w:type="spellEnd"/>
      <w:r>
        <w:rPr>
          <w:i/>
          <w:iCs/>
          <w:color w:val="000000"/>
        </w:rPr>
        <w:t xml:space="preserve"> за договором </w:t>
      </w:r>
      <w:proofErr w:type="spellStart"/>
      <w:r>
        <w:rPr>
          <w:i/>
          <w:iCs/>
          <w:color w:val="000000"/>
        </w:rPr>
        <w:t>відповідно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медичних</w:t>
      </w:r>
      <w:proofErr w:type="spellEnd"/>
      <w:r>
        <w:rPr>
          <w:i/>
          <w:iCs/>
          <w:color w:val="000000"/>
        </w:rPr>
        <w:t xml:space="preserve"> потреб </w:t>
      </w:r>
      <w:proofErr w:type="spellStart"/>
      <w:r>
        <w:rPr>
          <w:i/>
          <w:iCs/>
          <w:color w:val="000000"/>
        </w:rPr>
        <w:t>пацієнта</w:t>
      </w:r>
      <w:proofErr w:type="spellEnd"/>
      <w:r>
        <w:rPr>
          <w:i/>
          <w:iCs/>
          <w:color w:val="000000"/>
        </w:rPr>
        <w:t>/</w:t>
      </w:r>
      <w:proofErr w:type="spellStart"/>
      <w:r>
        <w:rPr>
          <w:i/>
          <w:iCs/>
          <w:color w:val="000000"/>
        </w:rPr>
        <w:t>пацієнтки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специфікація</w:t>
      </w:r>
      <w:proofErr w:type="spellEnd"/>
      <w:r>
        <w:rPr>
          <w:i/>
          <w:iCs/>
          <w:color w:val="000000"/>
        </w:rPr>
        <w:t>):</w:t>
      </w:r>
    </w:p>
    <w:p w:rsidR="00AF5BCB" w:rsidRDefault="00D536A2">
      <w:pPr>
        <w:pStyle w:val="af5"/>
        <w:numPr>
          <w:ilvl w:val="0"/>
          <w:numId w:val="3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Проведення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лабораторних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обстежень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зокрема</w:t>
      </w:r>
      <w:proofErr w:type="spellEnd"/>
      <w:r>
        <w:rPr>
          <w:color w:val="000000"/>
          <w:shd w:val="clear" w:color="auto" w:fill="FFFFFF"/>
        </w:rPr>
        <w:t>:</w:t>
      </w:r>
    </w:p>
    <w:p w:rsidR="00AF5BCB" w:rsidRDefault="00D536A2">
      <w:pPr>
        <w:pStyle w:val="af5"/>
        <w:numPr>
          <w:ilvl w:val="0"/>
          <w:numId w:val="3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біохімічний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аналіз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крові</w:t>
      </w:r>
      <w:proofErr w:type="spellEnd"/>
      <w:r>
        <w:rPr>
          <w:color w:val="000000"/>
          <w:shd w:val="clear" w:color="auto" w:fill="FFFFFF"/>
        </w:rPr>
        <w:t xml:space="preserve"> (</w:t>
      </w:r>
      <w:proofErr w:type="spellStart"/>
      <w:r>
        <w:rPr>
          <w:color w:val="000000"/>
          <w:shd w:val="clear" w:color="auto" w:fill="FFFFFF"/>
        </w:rPr>
        <w:t>загальний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білок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креатинін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сечовина</w:t>
      </w:r>
      <w:proofErr w:type="spellEnd"/>
      <w:r>
        <w:rPr>
          <w:color w:val="000000"/>
          <w:shd w:val="clear" w:color="auto" w:fill="FFFFFF"/>
        </w:rPr>
        <w:t>, С-</w:t>
      </w:r>
      <w:proofErr w:type="spellStart"/>
      <w:r>
        <w:rPr>
          <w:color w:val="000000"/>
          <w:shd w:val="clear" w:color="auto" w:fill="FFFFFF"/>
        </w:rPr>
        <w:t>реактивний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білок</w:t>
      </w:r>
      <w:proofErr w:type="spellEnd"/>
      <w:r>
        <w:rPr>
          <w:color w:val="000000"/>
          <w:shd w:val="clear" w:color="auto" w:fill="FFFFFF"/>
        </w:rPr>
        <w:t xml:space="preserve"> та </w:t>
      </w:r>
      <w:proofErr w:type="spellStart"/>
      <w:r>
        <w:rPr>
          <w:color w:val="000000"/>
          <w:shd w:val="clear" w:color="auto" w:fill="FFFFFF"/>
        </w:rPr>
        <w:t>ін</w:t>
      </w:r>
      <w:proofErr w:type="spellEnd"/>
      <w:r>
        <w:rPr>
          <w:color w:val="000000"/>
          <w:shd w:val="clear" w:color="auto" w:fill="FFFFFF"/>
        </w:rPr>
        <w:t>.);</w:t>
      </w:r>
    </w:p>
    <w:p w:rsidR="00AF5BCB" w:rsidRDefault="00D536A2">
      <w:pPr>
        <w:pStyle w:val="af5"/>
        <w:numPr>
          <w:ilvl w:val="0"/>
          <w:numId w:val="3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інші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лабораторні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дослідження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відповідно</w:t>
      </w:r>
      <w:proofErr w:type="spellEnd"/>
      <w:r>
        <w:rPr>
          <w:color w:val="000000"/>
          <w:shd w:val="clear" w:color="auto" w:fill="FFFFFF"/>
        </w:rPr>
        <w:t xml:space="preserve"> до </w:t>
      </w:r>
      <w:proofErr w:type="spellStart"/>
      <w:r>
        <w:rPr>
          <w:color w:val="000000"/>
          <w:shd w:val="clear" w:color="auto" w:fill="FFFFFF"/>
        </w:rPr>
        <w:t>галузевих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стандартів</w:t>
      </w:r>
      <w:proofErr w:type="spellEnd"/>
      <w:r>
        <w:rPr>
          <w:color w:val="000000"/>
          <w:shd w:val="clear" w:color="auto" w:fill="FFFFFF"/>
        </w:rPr>
        <w:t>.</w:t>
      </w:r>
    </w:p>
    <w:p w:rsidR="00AF5BCB" w:rsidRDefault="00D536A2">
      <w:pPr>
        <w:pStyle w:val="af5"/>
        <w:numPr>
          <w:ilvl w:val="0"/>
          <w:numId w:val="40"/>
        </w:numPr>
        <w:spacing w:before="0" w:beforeAutospacing="0" w:after="0" w:afterAutospacing="0"/>
        <w:ind w:left="0" w:firstLine="567"/>
        <w:jc w:val="both"/>
      </w:pPr>
      <w:proofErr w:type="spellStart"/>
      <w:r>
        <w:rPr>
          <w:color w:val="000000"/>
          <w:shd w:val="clear" w:color="auto" w:fill="FFFFFF"/>
        </w:rPr>
        <w:t>Проведення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інструментальних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обстежень</w:t>
      </w:r>
      <w:proofErr w:type="spellEnd"/>
      <w:r>
        <w:rPr>
          <w:color w:val="000000"/>
          <w:shd w:val="clear" w:color="auto" w:fill="FFFFFF"/>
        </w:rPr>
        <w:t xml:space="preserve"> у </w:t>
      </w:r>
      <w:proofErr w:type="spellStart"/>
      <w:r>
        <w:rPr>
          <w:color w:val="000000"/>
          <w:shd w:val="clear" w:color="auto" w:fill="FFFFFF"/>
        </w:rPr>
        <w:t>закладі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зокрема</w:t>
      </w:r>
      <w:proofErr w:type="spellEnd"/>
      <w:r>
        <w:rPr>
          <w:color w:val="000000"/>
          <w:shd w:val="clear" w:color="auto" w:fill="FFFFFF"/>
        </w:rPr>
        <w:t>:</w:t>
      </w:r>
    </w:p>
    <w:p w:rsidR="00AF5BCB" w:rsidRDefault="00D536A2">
      <w:pPr>
        <w:pStyle w:val="af5"/>
        <w:numPr>
          <w:ilvl w:val="0"/>
          <w:numId w:val="4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lastRenderedPageBreak/>
        <w:t>ультразвукові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дослідження</w:t>
      </w:r>
      <w:proofErr w:type="spellEnd"/>
      <w:r>
        <w:rPr>
          <w:color w:val="000000"/>
          <w:shd w:val="clear" w:color="auto" w:fill="FFFFFF"/>
        </w:rPr>
        <w:t xml:space="preserve">, в тому </w:t>
      </w:r>
      <w:proofErr w:type="spellStart"/>
      <w:r>
        <w:rPr>
          <w:color w:val="000000"/>
          <w:shd w:val="clear" w:color="auto" w:fill="FFFFFF"/>
        </w:rPr>
        <w:t>числі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із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проведенням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доплерографії</w:t>
      </w:r>
      <w:proofErr w:type="spellEnd"/>
      <w:r>
        <w:rPr>
          <w:color w:val="000000"/>
          <w:shd w:val="clear" w:color="auto" w:fill="FFFFFF"/>
        </w:rPr>
        <w:t>;</w:t>
      </w:r>
    </w:p>
    <w:p w:rsidR="00AF5BCB" w:rsidRDefault="00D536A2">
      <w:pPr>
        <w:pStyle w:val="af5"/>
        <w:numPr>
          <w:ilvl w:val="0"/>
          <w:numId w:val="4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електрофізіологічні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дослідження</w:t>
      </w:r>
      <w:proofErr w:type="spellEnd"/>
      <w:r>
        <w:rPr>
          <w:color w:val="000000"/>
          <w:shd w:val="clear" w:color="auto" w:fill="FFFFFF"/>
        </w:rPr>
        <w:t xml:space="preserve"> (</w:t>
      </w:r>
      <w:proofErr w:type="spellStart"/>
      <w:r>
        <w:rPr>
          <w:color w:val="000000"/>
          <w:shd w:val="clear" w:color="auto" w:fill="FFFFFF"/>
        </w:rPr>
        <w:t>електронейроміографія</w:t>
      </w:r>
      <w:proofErr w:type="spellEnd"/>
      <w:r>
        <w:rPr>
          <w:color w:val="000000"/>
          <w:shd w:val="clear" w:color="auto" w:fill="FFFFFF"/>
        </w:rPr>
        <w:t>);</w:t>
      </w:r>
    </w:p>
    <w:p w:rsidR="00AF5BCB" w:rsidRDefault="00D536A2">
      <w:pPr>
        <w:pStyle w:val="af5"/>
        <w:numPr>
          <w:ilvl w:val="0"/>
          <w:numId w:val="4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інші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інструментальні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дослідження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відповідно</w:t>
      </w:r>
      <w:proofErr w:type="spellEnd"/>
      <w:r>
        <w:rPr>
          <w:color w:val="000000"/>
          <w:shd w:val="clear" w:color="auto" w:fill="FFFFFF"/>
        </w:rPr>
        <w:t xml:space="preserve"> до </w:t>
      </w:r>
      <w:proofErr w:type="spellStart"/>
      <w:r>
        <w:rPr>
          <w:color w:val="000000"/>
          <w:shd w:val="clear" w:color="auto" w:fill="FFFFFF"/>
        </w:rPr>
        <w:t>галузевих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стандартів</w:t>
      </w:r>
      <w:proofErr w:type="spellEnd"/>
      <w:r>
        <w:rPr>
          <w:color w:val="000000"/>
          <w:shd w:val="clear" w:color="auto" w:fill="FFFFFF"/>
        </w:rPr>
        <w:t>.</w:t>
      </w:r>
    </w:p>
    <w:p w:rsidR="00AF5BCB" w:rsidRDefault="00D536A2">
      <w:pPr>
        <w:pStyle w:val="af5"/>
        <w:numPr>
          <w:ilvl w:val="0"/>
          <w:numId w:val="4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>
        <w:rPr>
          <w:color w:val="000000"/>
        </w:rPr>
        <w:t>Надання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реабілітаційної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допомоги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високого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обсягу</w:t>
      </w:r>
      <w:proofErr w:type="spellEnd"/>
      <w:r>
        <w:rPr>
          <w:color w:val="000000"/>
        </w:rPr>
        <w:t xml:space="preserve"> (три та </w:t>
      </w:r>
      <w:proofErr w:type="spellStart"/>
      <w:r>
        <w:rPr>
          <w:color w:val="000000"/>
        </w:rPr>
        <w:t>більше</w:t>
      </w:r>
      <w:proofErr w:type="spellEnd"/>
      <w:r>
        <w:rPr>
          <w:color w:val="000000"/>
        </w:rPr>
        <w:t xml:space="preserve"> годин) </w:t>
      </w:r>
      <w:proofErr w:type="spellStart"/>
      <w:r>
        <w:rPr>
          <w:color w:val="000000"/>
        </w:rPr>
        <w:t>пацієнту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пацієнтці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який</w:t>
      </w:r>
      <w:proofErr w:type="spellEnd"/>
      <w:r>
        <w:rPr>
          <w:color w:val="000000"/>
        </w:rPr>
        <w:t xml:space="preserve">/яка </w:t>
      </w:r>
      <w:proofErr w:type="spellStart"/>
      <w:r>
        <w:rPr>
          <w:color w:val="000000"/>
        </w:rPr>
        <w:t>потребує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комплексної</w:t>
      </w:r>
      <w:proofErr w:type="spellEnd"/>
      <w:r>
        <w:rPr>
          <w:color w:val="000000"/>
        </w:rPr>
        <w:t xml:space="preserve"> (2 </w:t>
      </w:r>
      <w:proofErr w:type="spellStart"/>
      <w:r>
        <w:rPr>
          <w:color w:val="000000"/>
        </w:rPr>
        <w:t>чи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більше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напрямів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нейрореабілітація</w:t>
      </w:r>
      <w:proofErr w:type="spellEnd"/>
      <w:r>
        <w:rPr>
          <w:color w:val="000000"/>
        </w:rPr>
        <w:t xml:space="preserve">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ортопедична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реабілітація</w:t>
      </w:r>
      <w:proofErr w:type="spellEnd"/>
      <w:r>
        <w:rPr>
          <w:color w:val="000000"/>
        </w:rPr>
        <w:t>,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психологічна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реабілітація</w:t>
      </w:r>
      <w:proofErr w:type="spellEnd"/>
      <w:r>
        <w:rPr>
          <w:color w:val="000000"/>
        </w:rPr>
        <w:t>,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кардіо-респіраторна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реабілітація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інші</w:t>
      </w:r>
      <w:proofErr w:type="spellEnd"/>
      <w:r>
        <w:rPr>
          <w:color w:val="000000"/>
        </w:rPr>
        <w:t xml:space="preserve">)) </w:t>
      </w:r>
      <w:proofErr w:type="spellStart"/>
      <w:r>
        <w:rPr>
          <w:color w:val="000000"/>
        </w:rPr>
        <w:t>реабілітації</w:t>
      </w:r>
      <w:proofErr w:type="spellEnd"/>
      <w:r>
        <w:rPr>
          <w:color w:val="000000"/>
        </w:rPr>
        <w:t xml:space="preserve"> (у </w:t>
      </w:r>
      <w:proofErr w:type="spellStart"/>
      <w:r>
        <w:rPr>
          <w:color w:val="000000"/>
        </w:rPr>
        <w:t>разі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наявності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помірних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значних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вираженістю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обмежень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повсякденного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функціонування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упродовж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післягострого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періоду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складеного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індивідуального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реабілітаційного</w:t>
      </w:r>
      <w:proofErr w:type="spellEnd"/>
      <w:r>
        <w:rPr>
          <w:color w:val="000000"/>
        </w:rPr>
        <w:t xml:space="preserve"> плану.</w:t>
      </w:r>
    </w:p>
    <w:p w:rsidR="00AF5BCB" w:rsidRDefault="00AF5BCB">
      <w:pPr>
        <w:spacing w:line="240" w:lineRule="auto"/>
        <w:ind w:right="-23" w:firstLine="567"/>
        <w:jc w:val="both"/>
        <w:rPr>
          <w:rFonts w:ascii="Times New Roman" w:hAnsi="Times New Roman"/>
          <w:sz w:val="24"/>
          <w:szCs w:val="24"/>
        </w:rPr>
      </w:pPr>
    </w:p>
    <w:p w:rsidR="00AF5BCB" w:rsidRDefault="00AF5BC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AF5BCB">
      <w:headerReference w:type="default" r:id="rId9"/>
      <w:pgSz w:w="11909" w:h="16834"/>
      <w:pgMar w:top="1134" w:right="567" w:bottom="1134" w:left="1701" w:header="720" w:footer="720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DAC" w:rsidRDefault="00553DAC">
      <w:pPr>
        <w:spacing w:line="240" w:lineRule="auto"/>
      </w:pPr>
    </w:p>
  </w:endnote>
  <w:endnote w:type="continuationSeparator" w:id="0">
    <w:p w:rsidR="00553DAC" w:rsidRDefault="00553DA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DAC" w:rsidRDefault="00553DAC">
      <w:pPr>
        <w:spacing w:line="240" w:lineRule="auto"/>
      </w:pPr>
    </w:p>
  </w:footnote>
  <w:footnote w:type="continuationSeparator" w:id="0">
    <w:p w:rsidR="00553DAC" w:rsidRDefault="00553DA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BCB" w:rsidRDefault="00D536A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jc w:val="center"/>
      <w:rPr>
        <w:rFonts w:ascii="Times New Roman" w:hAnsi="Times New Roman"/>
        <w:color w:val="000000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fldChar w:fldCharType="begin"/>
    </w:r>
    <w:r>
      <w:rPr>
        <w:rFonts w:ascii="Times New Roman" w:hAnsi="Times New Roman"/>
        <w:color w:val="000000"/>
        <w:sz w:val="24"/>
        <w:szCs w:val="24"/>
      </w:rPr>
      <w:instrText>PAGE</w:instrText>
    </w:r>
    <w:r>
      <w:rPr>
        <w:rFonts w:ascii="Times New Roman" w:hAnsi="Times New Roman"/>
        <w:color w:val="000000"/>
        <w:sz w:val="24"/>
        <w:szCs w:val="24"/>
      </w:rPr>
      <w:fldChar w:fldCharType="separate"/>
    </w:r>
    <w:r w:rsidR="00886A55">
      <w:rPr>
        <w:rFonts w:ascii="Times New Roman" w:hAnsi="Times New Roman"/>
        <w:noProof/>
        <w:color w:val="000000"/>
        <w:sz w:val="24"/>
        <w:szCs w:val="24"/>
      </w:rPr>
      <w:t>2</w:t>
    </w:r>
    <w:r>
      <w:rPr>
        <w:rFonts w:ascii="Times New Roman" w:hAnsi="Times New Roman"/>
        <w:color w:val="000000"/>
        <w:sz w:val="24"/>
        <w:szCs w:val="24"/>
      </w:rPr>
      <w:fldChar w:fldCharType="end"/>
    </w:r>
  </w:p>
  <w:p w:rsidR="00AF5BCB" w:rsidRDefault="00AF5B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260DB02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/>
        <w:b w:val="0"/>
      </w:rPr>
    </w:lvl>
    <w:lvl w:ilvl="1">
      <w:start w:val="1"/>
      <w:numFmt w:val="decimal"/>
      <w:lvlText w:val="%2."/>
      <w:lvlJc w:val="left"/>
      <w:pPr>
        <w:ind w:left="1931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ind w:left="2651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ind w:left="4811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ind w:left="6251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ind w:left="6971" w:hanging="360"/>
      </w:pPr>
      <w:rPr>
        <w:rFonts w:ascii="Times New Roman" w:hAnsi="Times New Roman"/>
      </w:rPr>
    </w:lvl>
  </w:abstractNum>
  <w:abstractNum w:abstractNumId="1" w15:restartNumberingAfterBreak="0">
    <w:nsid w:val="009A5436"/>
    <w:multiLevelType w:val="hybridMultilevel"/>
    <w:tmpl w:val="847C0D4C"/>
    <w:lvl w:ilvl="0" w:tplc="764A68F4">
      <w:start w:val="1"/>
      <w:numFmt w:val="lowerLetter"/>
      <w:suff w:val="space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42470"/>
    <w:multiLevelType w:val="multilevel"/>
    <w:tmpl w:val="B9825F0C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687A11"/>
    <w:multiLevelType w:val="hybridMultilevel"/>
    <w:tmpl w:val="D584A0D2"/>
    <w:lvl w:ilvl="0" w:tplc="2102C7EC">
      <w:start w:val="1"/>
      <w:numFmt w:val="lowerLetter"/>
      <w:suff w:val="space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63B58"/>
    <w:multiLevelType w:val="hybridMultilevel"/>
    <w:tmpl w:val="751E966A"/>
    <w:lvl w:ilvl="0" w:tplc="E8B4F4E4">
      <w:start w:val="3"/>
      <w:numFmt w:val="decimal"/>
      <w:suff w:val="space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E1BEE"/>
    <w:multiLevelType w:val="hybridMultilevel"/>
    <w:tmpl w:val="D1DC958A"/>
    <w:lvl w:ilvl="0" w:tplc="D136AB42">
      <w:start w:val="6"/>
      <w:numFmt w:val="decimal"/>
      <w:suff w:val="space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4440D"/>
    <w:multiLevelType w:val="multilevel"/>
    <w:tmpl w:val="12C4347C"/>
    <w:lvl w:ilvl="0">
      <w:start w:val="1"/>
      <w:numFmt w:val="bullet"/>
      <w:suff w:val="space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4FA6190"/>
    <w:multiLevelType w:val="multilevel"/>
    <w:tmpl w:val="C4DCAAFC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2A0443"/>
    <w:multiLevelType w:val="multilevel"/>
    <w:tmpl w:val="0CA0B05A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9D65A8"/>
    <w:multiLevelType w:val="multilevel"/>
    <w:tmpl w:val="0170A714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4DA7F6A"/>
    <w:multiLevelType w:val="multilevel"/>
    <w:tmpl w:val="46EC593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44797"/>
    <w:multiLevelType w:val="multilevel"/>
    <w:tmpl w:val="C3703364"/>
    <w:lvl w:ilvl="0">
      <w:start w:val="6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161E8"/>
    <w:multiLevelType w:val="multilevel"/>
    <w:tmpl w:val="09205D5E"/>
    <w:lvl w:ilvl="0">
      <w:start w:val="9"/>
      <w:numFmt w:val="decimal"/>
      <w:suff w:val="space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A7F95"/>
    <w:multiLevelType w:val="multilevel"/>
    <w:tmpl w:val="6010E50A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294C01C9"/>
    <w:multiLevelType w:val="hybridMultilevel"/>
    <w:tmpl w:val="62C4788A"/>
    <w:lvl w:ilvl="0" w:tplc="F00A49C8">
      <w:start w:val="1"/>
      <w:numFmt w:val="lowerLetter"/>
      <w:suff w:val="space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D1106"/>
    <w:multiLevelType w:val="multilevel"/>
    <w:tmpl w:val="F4945EB8"/>
    <w:lvl w:ilvl="0">
      <w:start w:val="1"/>
      <w:numFmt w:val="lowerLetter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C7C8E"/>
    <w:multiLevelType w:val="multilevel"/>
    <w:tmpl w:val="1030825C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6122DC"/>
    <w:multiLevelType w:val="multilevel"/>
    <w:tmpl w:val="9EC0DCDC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3A4F9C"/>
    <w:multiLevelType w:val="multilevel"/>
    <w:tmpl w:val="8374947E"/>
    <w:lvl w:ilvl="0">
      <w:start w:val="1"/>
      <w:numFmt w:val="decimal"/>
      <w:suff w:val="space"/>
      <w:lvlText w:val="%1."/>
      <w:lvlJc w:val="left"/>
      <w:pPr>
        <w:ind w:left="1440" w:hanging="731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 w15:restartNumberingAfterBreak="0">
    <w:nsid w:val="32867826"/>
    <w:multiLevelType w:val="multilevel"/>
    <w:tmpl w:val="2ACADF1A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3BB25882"/>
    <w:multiLevelType w:val="multilevel"/>
    <w:tmpl w:val="A12EE1F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411B77E7"/>
    <w:multiLevelType w:val="hybridMultilevel"/>
    <w:tmpl w:val="59BAACD4"/>
    <w:lvl w:ilvl="0" w:tplc="7C7C2F34">
      <w:start w:val="7"/>
      <w:numFmt w:val="decimal"/>
      <w:suff w:val="space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1512C"/>
    <w:multiLevelType w:val="hybridMultilevel"/>
    <w:tmpl w:val="DB40AE00"/>
    <w:lvl w:ilvl="0" w:tplc="0DEEADBC">
      <w:start w:val="1"/>
      <w:numFmt w:val="lowerLetter"/>
      <w:suff w:val="space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46FB"/>
    <w:multiLevelType w:val="multilevel"/>
    <w:tmpl w:val="EC24D24C"/>
    <w:lvl w:ilvl="0">
      <w:start w:val="1"/>
      <w:numFmt w:val="lowerLetter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23FB7"/>
    <w:multiLevelType w:val="multilevel"/>
    <w:tmpl w:val="3C68CA54"/>
    <w:lvl w:ilvl="0">
      <w:start w:val="1"/>
      <w:numFmt w:val="lowerLetter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B19E9"/>
    <w:multiLevelType w:val="hybridMultilevel"/>
    <w:tmpl w:val="B51C72F6"/>
    <w:lvl w:ilvl="0" w:tplc="AFA25F12">
      <w:start w:val="1"/>
      <w:numFmt w:val="lowerLetter"/>
      <w:suff w:val="space"/>
      <w:lvlText w:val="%1."/>
      <w:lvlJc w:val="left"/>
      <w:pPr>
        <w:ind w:left="72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F20FF"/>
    <w:multiLevelType w:val="multilevel"/>
    <w:tmpl w:val="F07444BE"/>
    <w:lvl w:ilvl="0">
      <w:start w:val="1"/>
      <w:numFmt w:val="lowerLetter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F7576"/>
    <w:multiLevelType w:val="multilevel"/>
    <w:tmpl w:val="AAFE5516"/>
    <w:lvl w:ilvl="0">
      <w:start w:val="1"/>
      <w:numFmt w:val="lowerLetter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B4857C"/>
    <w:multiLevelType w:val="multilevel"/>
    <w:tmpl w:val="727A4D8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FAB1CBF"/>
    <w:multiLevelType w:val="multilevel"/>
    <w:tmpl w:val="8618C20C"/>
    <w:lvl w:ilvl="0">
      <w:start w:val="1"/>
      <w:numFmt w:val="lowerLetter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76450"/>
    <w:multiLevelType w:val="multilevel"/>
    <w:tmpl w:val="E3C0EF1A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773F77"/>
    <w:multiLevelType w:val="multilevel"/>
    <w:tmpl w:val="82E2A81C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2E2A0A"/>
    <w:multiLevelType w:val="hybridMultilevel"/>
    <w:tmpl w:val="C60091D2"/>
    <w:lvl w:ilvl="0" w:tplc="D7DC918C">
      <w:start w:val="1"/>
      <w:numFmt w:val="lowerLetter"/>
      <w:suff w:val="space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D74756"/>
    <w:multiLevelType w:val="hybridMultilevel"/>
    <w:tmpl w:val="F6920AD0"/>
    <w:lvl w:ilvl="0" w:tplc="42EEF94C">
      <w:start w:val="1"/>
      <w:numFmt w:val="lowerLetter"/>
      <w:suff w:val="space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0F1E3E"/>
    <w:multiLevelType w:val="multilevel"/>
    <w:tmpl w:val="5252A60A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0905BF"/>
    <w:multiLevelType w:val="multilevel"/>
    <w:tmpl w:val="67964BAE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3E66A4"/>
    <w:multiLevelType w:val="hybridMultilevel"/>
    <w:tmpl w:val="DB8ADBE6"/>
    <w:lvl w:ilvl="0" w:tplc="046ACDF0">
      <w:start w:val="2"/>
      <w:numFmt w:val="decimal"/>
      <w:suff w:val="space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7377F"/>
    <w:multiLevelType w:val="multilevel"/>
    <w:tmpl w:val="FE94018E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73252B33"/>
    <w:multiLevelType w:val="multilevel"/>
    <w:tmpl w:val="128AB416"/>
    <w:lvl w:ilvl="0">
      <w:start w:val="1"/>
      <w:numFmt w:val="lowerLetter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A77B8"/>
    <w:multiLevelType w:val="hybridMultilevel"/>
    <w:tmpl w:val="2B361B0A"/>
    <w:lvl w:ilvl="0" w:tplc="EF16AE14">
      <w:start w:val="2"/>
      <w:numFmt w:val="decimal"/>
      <w:suff w:val="space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1361A"/>
    <w:multiLevelType w:val="multilevel"/>
    <w:tmpl w:val="8CE47664"/>
    <w:lvl w:ilvl="0">
      <w:start w:val="8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078A6"/>
    <w:multiLevelType w:val="multilevel"/>
    <w:tmpl w:val="3A3207AE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0E4637"/>
    <w:multiLevelType w:val="hybridMultilevel"/>
    <w:tmpl w:val="1EC01F92"/>
    <w:lvl w:ilvl="0" w:tplc="E72E544A">
      <w:start w:val="1"/>
      <w:numFmt w:val="lowerLetter"/>
      <w:suff w:val="space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38"/>
  </w:num>
  <w:num w:numId="4">
    <w:abstractNumId w:val="11"/>
  </w:num>
  <w:num w:numId="5">
    <w:abstractNumId w:val="24"/>
  </w:num>
  <w:num w:numId="6">
    <w:abstractNumId w:val="23"/>
  </w:num>
  <w:num w:numId="7">
    <w:abstractNumId w:val="27"/>
  </w:num>
  <w:num w:numId="8">
    <w:abstractNumId w:val="15"/>
  </w:num>
  <w:num w:numId="9">
    <w:abstractNumId w:val="19"/>
  </w:num>
  <w:num w:numId="10">
    <w:abstractNumId w:val="9"/>
  </w:num>
  <w:num w:numId="11">
    <w:abstractNumId w:val="37"/>
  </w:num>
  <w:num w:numId="12">
    <w:abstractNumId w:val="13"/>
  </w:num>
  <w:num w:numId="13">
    <w:abstractNumId w:val="12"/>
  </w:num>
  <w:num w:numId="14">
    <w:abstractNumId w:val="29"/>
  </w:num>
  <w:num w:numId="15">
    <w:abstractNumId w:val="40"/>
  </w:num>
  <w:num w:numId="16">
    <w:abstractNumId w:val="26"/>
  </w:num>
  <w:num w:numId="17">
    <w:abstractNumId w:val="20"/>
  </w:num>
  <w:num w:numId="18">
    <w:abstractNumId w:val="6"/>
  </w:num>
  <w:num w:numId="19">
    <w:abstractNumId w:val="30"/>
  </w:num>
  <w:num w:numId="20">
    <w:abstractNumId w:val="8"/>
  </w:num>
  <w:num w:numId="21">
    <w:abstractNumId w:val="16"/>
  </w:num>
  <w:num w:numId="22">
    <w:abstractNumId w:val="17"/>
  </w:num>
  <w:num w:numId="23">
    <w:abstractNumId w:val="7"/>
  </w:num>
  <w:num w:numId="24">
    <w:abstractNumId w:val="2"/>
  </w:num>
  <w:num w:numId="25">
    <w:abstractNumId w:val="34"/>
  </w:num>
  <w:num w:numId="26">
    <w:abstractNumId w:val="35"/>
  </w:num>
  <w:num w:numId="27">
    <w:abstractNumId w:val="22"/>
  </w:num>
  <w:num w:numId="28">
    <w:abstractNumId w:val="32"/>
  </w:num>
  <w:num w:numId="29">
    <w:abstractNumId w:val="3"/>
  </w:num>
  <w:num w:numId="30">
    <w:abstractNumId w:val="25"/>
  </w:num>
  <w:num w:numId="31">
    <w:abstractNumId w:val="33"/>
  </w:num>
  <w:num w:numId="32">
    <w:abstractNumId w:val="36"/>
  </w:num>
  <w:num w:numId="33">
    <w:abstractNumId w:val="1"/>
  </w:num>
  <w:num w:numId="34">
    <w:abstractNumId w:val="0"/>
  </w:num>
  <w:num w:numId="35">
    <w:abstractNumId w:val="31"/>
  </w:num>
  <w:num w:numId="36">
    <w:abstractNumId w:val="41"/>
  </w:num>
  <w:num w:numId="37">
    <w:abstractNumId w:val="5"/>
  </w:num>
  <w:num w:numId="38">
    <w:abstractNumId w:val="21"/>
  </w:num>
  <w:num w:numId="39">
    <w:abstractNumId w:val="14"/>
  </w:num>
  <w:num w:numId="40">
    <w:abstractNumId w:val="39"/>
  </w:num>
  <w:num w:numId="41">
    <w:abstractNumId w:val="42"/>
  </w:num>
  <w:num w:numId="42">
    <w:abstractNumId w:val="4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CB"/>
    <w:rsid w:val="00553DAC"/>
    <w:rsid w:val="00886A55"/>
    <w:rsid w:val="00AF5BCB"/>
    <w:rsid w:val="00C91AB3"/>
    <w:rsid w:val="00D5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5D70D-A1F5-4658-B170-736BF357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header"/>
    <w:basedOn w:val="a"/>
    <w:link w:val="a7"/>
    <w:pPr>
      <w:tabs>
        <w:tab w:val="center" w:pos="4819"/>
        <w:tab w:val="right" w:pos="9639"/>
      </w:tabs>
      <w:spacing w:line="240" w:lineRule="auto"/>
    </w:pPr>
  </w:style>
  <w:style w:type="paragraph" w:styleId="a8">
    <w:name w:val="footer"/>
    <w:basedOn w:val="a"/>
    <w:link w:val="a9"/>
    <w:pPr>
      <w:tabs>
        <w:tab w:val="center" w:pos="4819"/>
        <w:tab w:val="right" w:pos="9639"/>
      </w:tabs>
      <w:spacing w:line="240" w:lineRule="auto"/>
    </w:pPr>
  </w:style>
  <w:style w:type="paragraph" w:styleId="aa">
    <w:name w:val="annotation text"/>
    <w:basedOn w:val="a"/>
    <w:link w:val="ab"/>
    <w:semiHidden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semiHidden/>
    <w:rPr>
      <w:b/>
      <w:bCs/>
    </w:rPr>
  </w:style>
  <w:style w:type="paragraph" w:styleId="ae">
    <w:name w:val="Balloon Text"/>
    <w:basedOn w:val="a"/>
    <w:link w:val="af"/>
    <w:semiHidden/>
    <w:pPr>
      <w:spacing w:line="240" w:lineRule="auto"/>
    </w:pPr>
    <w:rPr>
      <w:rFonts w:ascii="Segoe UI" w:hAnsi="Segoe UI"/>
      <w:sz w:val="18"/>
      <w:szCs w:val="18"/>
    </w:rPr>
  </w:style>
  <w:style w:type="paragraph" w:customStyle="1" w:styleId="af0">
    <w:name w:val="Нормальний текст"/>
    <w:basedOn w:val="a"/>
    <w:pPr>
      <w:spacing w:before="120" w:line="240" w:lineRule="auto"/>
      <w:ind w:firstLine="567"/>
      <w:jc w:val="both"/>
    </w:pPr>
    <w:rPr>
      <w:rFonts w:ascii="Antiqua" w:hAnsi="Antiqua"/>
      <w:sz w:val="26"/>
      <w:szCs w:val="20"/>
      <w:lang w:val="uk-UA" w:eastAsia="ru-RU"/>
    </w:rPr>
  </w:style>
  <w:style w:type="paragraph" w:styleId="af1">
    <w:name w:val="footnote text"/>
    <w:link w:val="af2"/>
    <w:semiHidden/>
    <w:pPr>
      <w:spacing w:line="240" w:lineRule="auto"/>
    </w:pPr>
    <w:rPr>
      <w:sz w:val="20"/>
      <w:szCs w:val="20"/>
    </w:rPr>
  </w:style>
  <w:style w:type="paragraph" w:styleId="af3">
    <w:name w:val="endnote text"/>
    <w:link w:val="af4"/>
    <w:semiHidden/>
    <w:pPr>
      <w:spacing w:line="240" w:lineRule="auto"/>
    </w:pPr>
    <w:rPr>
      <w:sz w:val="20"/>
      <w:szCs w:val="20"/>
    </w:rPr>
  </w:style>
  <w:style w:type="paragraph" w:styleId="af5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f6">
    <w:name w:val="line number"/>
    <w:basedOn w:val="a0"/>
    <w:semiHidden/>
  </w:style>
  <w:style w:type="character" w:styleId="af7">
    <w:name w:val="Hyperlink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</w:style>
  <w:style w:type="character" w:customStyle="1" w:styleId="a9">
    <w:name w:val="Нижний колонтитул Знак"/>
    <w:basedOn w:val="a0"/>
    <w:link w:val="a8"/>
  </w:style>
  <w:style w:type="character" w:styleId="af8">
    <w:name w:val="annotation reference"/>
    <w:basedOn w:val="a0"/>
    <w:semiHidden/>
    <w:rPr>
      <w:sz w:val="16"/>
      <w:szCs w:val="16"/>
    </w:rPr>
  </w:style>
  <w:style w:type="character" w:customStyle="1" w:styleId="ab">
    <w:name w:val="Текст примечания Знак"/>
    <w:basedOn w:val="a0"/>
    <w:link w:val="aa"/>
    <w:semiHidden/>
    <w:rPr>
      <w:sz w:val="20"/>
      <w:szCs w:val="20"/>
    </w:rPr>
  </w:style>
  <w:style w:type="character" w:customStyle="1" w:styleId="ad">
    <w:name w:val="Тема примечания Знак"/>
    <w:basedOn w:val="ab"/>
    <w:link w:val="ac"/>
    <w:semiHidden/>
    <w:rPr>
      <w:b/>
      <w:bCs/>
      <w:sz w:val="20"/>
      <w:szCs w:val="20"/>
    </w:rPr>
  </w:style>
  <w:style w:type="character" w:customStyle="1" w:styleId="af">
    <w:name w:val="Текст выноски Знак"/>
    <w:basedOn w:val="a0"/>
    <w:link w:val="ae"/>
    <w:semiHidden/>
    <w:rPr>
      <w:rFonts w:ascii="Segoe UI" w:hAnsi="Segoe UI"/>
      <w:sz w:val="18"/>
      <w:szCs w:val="18"/>
    </w:rPr>
  </w:style>
  <w:style w:type="character" w:styleId="af9">
    <w:name w:val="footnote reference"/>
    <w:semiHidden/>
    <w:rPr>
      <w:vertAlign w:val="superscript"/>
    </w:rPr>
  </w:style>
  <w:style w:type="character" w:customStyle="1" w:styleId="af2">
    <w:name w:val="Текст сноски Знак"/>
    <w:link w:val="af1"/>
    <w:semiHidden/>
    <w:rPr>
      <w:sz w:val="20"/>
      <w:szCs w:val="20"/>
    </w:rPr>
  </w:style>
  <w:style w:type="character" w:styleId="afa">
    <w:name w:val="endnote reference"/>
    <w:semiHidden/>
    <w:rPr>
      <w:vertAlign w:val="superscript"/>
    </w:rPr>
  </w:style>
  <w:style w:type="character" w:customStyle="1" w:styleId="af4">
    <w:name w:val="Текст концевой сноски Знак"/>
    <w:link w:val="af3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character" w:customStyle="1" w:styleId="apple-tab-span">
    <w:name w:val="apple-tab-span"/>
    <w:basedOn w:val="a0"/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suhciTqrU3SGqJi+ZsqGMam+0w==">AMUW2mWWmETevc2FmBekaJzRgD+v2U5ZNXu4VHVu9y7MZ13wY3/zl/ajUkokfRxwJ2nvlWKF4XzKPYlLfiLL6oUR+Nr2BP0CD4QhzYGvc8YpB+3EntNTvu7T7QE9nqy/xszxiPHHyiszqZi59wd1vdGrFpX70/aDwYHsVkLTild/lPsVHZIszuJeY95PP68kDxNXdL8ML8/upW2zKRipd33hOA5dN+aZKnWuVs38PM3qD1f0aNBcrHCvs8/H39mt0Ws7AdHFQUYjKqRuENTjpJzb2od64kVpikdkVaSmIKePFm4VVcIzhYEf3xKzGAk1JRpMK4dZnv5UFjutWHqWDusSDfOROhwLUBaw4tN29IaM1h5WloKOdIyOo2hnLCqLouvZgt1KvIKE3lg4xFgUGaU1d6xXAeQgMueaLxCcL5PlnLr0qiXsTQ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0075B4-ACDA-46FA-8C8F-1DEF0E56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2359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Слободянюк Ірина Богданівна</dc:creator>
  <cp:lastModifiedBy>User</cp:lastModifiedBy>
  <cp:revision>2</cp:revision>
  <dcterms:created xsi:type="dcterms:W3CDTF">2023-02-14T07:39:00Z</dcterms:created>
  <dcterms:modified xsi:type="dcterms:W3CDTF">2023-02-14T07:39:00Z</dcterms:modified>
</cp:coreProperties>
</file>